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75" w:rsidRDefault="008F5E75" w:rsidP="008F5E75">
      <w:pPr>
        <w:pStyle w:val="ConsPlusNormal"/>
        <w:ind w:firstLine="540"/>
        <w:jc w:val="center"/>
        <w:rPr>
          <w:rFonts w:ascii="Times New Roman" w:hAnsi="Times New Roman" w:cs="Aharoni"/>
          <w:b/>
          <w:i/>
          <w:sz w:val="28"/>
          <w:szCs w:val="28"/>
        </w:rPr>
      </w:pPr>
      <w:r w:rsidRPr="008F5E75">
        <w:rPr>
          <w:rFonts w:ascii="Times New Roman" w:hAnsi="Times New Roman" w:cs="Aharoni"/>
          <w:b/>
          <w:i/>
          <w:sz w:val="28"/>
          <w:szCs w:val="28"/>
        </w:rPr>
        <w:t>Денежные средства на содержание детей-сирот и детей, оставшихся без попечения родителей.</w:t>
      </w:r>
    </w:p>
    <w:p w:rsidR="008F5E75" w:rsidRPr="008F5E75" w:rsidRDefault="008F5E75" w:rsidP="008F5E75">
      <w:pPr>
        <w:pStyle w:val="ConsPlusNormal"/>
        <w:ind w:firstLine="540"/>
        <w:jc w:val="center"/>
        <w:rPr>
          <w:rFonts w:ascii="Times New Roman" w:hAnsi="Times New Roman" w:cs="Aharoni"/>
          <w:b/>
          <w:i/>
          <w:sz w:val="28"/>
          <w:szCs w:val="28"/>
        </w:rPr>
      </w:pP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Выплата денежных средств на содержание детей-сирот и детей, оставшихся без попечения родителей, находящихся под опекой (попечительством) и в приемных семьях, выплачивается заявителю до достижения несовершеннолетним подопечным (приемным ребенком) возраста 18 лет, включая мес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яц его рождения</w:t>
      </w:r>
      <w:bookmarkStart w:id="1" w:name="Par250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2.Предоставление выплаты денежных средств на содержание детей-сирот и детей, оставшихся без попечения родителей, находящихся под опекой (попечительством) и в приемных семьях, заявителю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прекращается по следующим основаниям:</w:t>
      </w: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достижение несовершеннолетним подопечным (приемным ребенком) возраста 18 лет (кроме случаев обучения в общеобразовательной организации). В случае достижения несовершеннолетним подопечным (приемным ребенком), обучающимся в общеобразовательной организации, возраста 18 лет предоставление ежемесячной денежной выплаты несовершеннолетнему производится до окончания учебного года;</w:t>
      </w: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устройство несовершеннолетнего подопечного (приемного ребенка) на полное государственное обеспечение в образовательную организацию, учреждение социального обслуживания населения, учреждение системы здравоохранения и иные учреждения;</w:t>
      </w: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усыновление несовершеннолетнего подопечного (приемного ребенка);</w:t>
      </w: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трудоустройство несовершеннолетнего подопечного (приемного ребенка) до достижения им возраста 18 лет, если он работает по трудовому договору, в том числе по контракту, или занимается предпринимательской деятельностью (за исключением временного (в том числе в каникулярный период) трудоустройства);</w:t>
      </w: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вступление в брак несовершеннолетнего подопечного (приемного ребенка) до достижения им возраста 18 лет;</w:t>
      </w: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объявление несовершеннолетнего подопечного (приемного ребенка) полностью дееспособным;</w:t>
      </w: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освобождение заявителя от исполнения обязанностей (в том числе расторжение договора о приемной семье).</w:t>
      </w:r>
    </w:p>
    <w:p w:rsidR="008F5E75" w:rsidRDefault="008F5E75" w:rsidP="008F5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выплаты денежных средств на содержание детей-сирот и детей, оставшихся без попечения родителей, находящихся под опекой (попечительством) и в приемных семьях прекращается с месяца, следующего за месяцем, в котором возникли обстоятельства, влекущие за собой прекращение предоставления указанной выплаты.</w:t>
      </w:r>
    </w:p>
    <w:p w:rsidR="000673EF" w:rsidRPr="000673EF" w:rsidRDefault="000673EF" w:rsidP="000B1B96">
      <w:pPr>
        <w:pStyle w:val="a3"/>
        <w:ind w:firstLine="540"/>
        <w:jc w:val="both"/>
        <w:rPr>
          <w:b/>
          <w:sz w:val="28"/>
          <w:szCs w:val="28"/>
          <w:u w:val="single"/>
        </w:rPr>
      </w:pPr>
      <w:r w:rsidRPr="000673EF">
        <w:rPr>
          <w:sz w:val="28"/>
          <w:szCs w:val="28"/>
        </w:rPr>
        <w:t xml:space="preserve">Денежные средства на обучающегося подопечного </w:t>
      </w:r>
      <w:r w:rsidRPr="000673EF">
        <w:rPr>
          <w:b/>
          <w:bCs/>
          <w:sz w:val="28"/>
          <w:szCs w:val="28"/>
        </w:rPr>
        <w:t>в возрасте от 16 до 18</w:t>
      </w:r>
      <w:r w:rsidRPr="000673EF">
        <w:rPr>
          <w:sz w:val="28"/>
          <w:szCs w:val="28"/>
        </w:rPr>
        <w:t xml:space="preserve"> лет выплачиваются при представлении попечителем справки из образовательного учреждения, независимо от его типа, вида и </w:t>
      </w:r>
      <w:hyperlink r:id="rId4" w:tooltip="Ведомство" w:history="1">
        <w:r w:rsidRPr="000673EF">
          <w:rPr>
            <w:rStyle w:val="a4"/>
            <w:sz w:val="28"/>
            <w:szCs w:val="28"/>
          </w:rPr>
          <w:t>ведомственной</w:t>
        </w:r>
      </w:hyperlink>
      <w:r w:rsidRPr="000673EF">
        <w:rPr>
          <w:sz w:val="28"/>
          <w:szCs w:val="28"/>
        </w:rPr>
        <w:t xml:space="preserve"> принадлежности. Справка </w:t>
      </w:r>
      <w:r w:rsidR="000B1B96" w:rsidRPr="000673EF">
        <w:rPr>
          <w:sz w:val="28"/>
          <w:szCs w:val="28"/>
        </w:rPr>
        <w:t>предоставляется</w:t>
      </w:r>
      <w:r w:rsidRPr="000673EF">
        <w:rPr>
          <w:sz w:val="28"/>
          <w:szCs w:val="28"/>
        </w:rPr>
        <w:t xml:space="preserve"> к </w:t>
      </w:r>
      <w:r w:rsidRPr="000673EF">
        <w:rPr>
          <w:b/>
          <w:sz w:val="28"/>
          <w:szCs w:val="28"/>
          <w:u w:val="single"/>
        </w:rPr>
        <w:t>15 сентября текущего года.</w:t>
      </w:r>
    </w:p>
    <w:p w:rsidR="00605B54" w:rsidRPr="008F5E75" w:rsidRDefault="00605B54" w:rsidP="000B1B96">
      <w:pPr>
        <w:pStyle w:val="a3"/>
        <w:ind w:firstLine="540"/>
        <w:jc w:val="both"/>
        <w:rPr>
          <w:sz w:val="28"/>
          <w:szCs w:val="28"/>
        </w:rPr>
      </w:pPr>
      <w:r w:rsidRPr="00605B54">
        <w:rPr>
          <w:sz w:val="28"/>
          <w:szCs w:val="28"/>
        </w:rPr>
        <w:lastRenderedPageBreak/>
        <w:t xml:space="preserve">Не назначаются и не выплачиваются </w:t>
      </w:r>
      <w:hyperlink r:id="rId5" w:tooltip="Денежные средства" w:history="1">
        <w:r w:rsidRPr="00605B54">
          <w:rPr>
            <w:rStyle w:val="a4"/>
            <w:sz w:val="28"/>
            <w:szCs w:val="28"/>
          </w:rPr>
          <w:t>денежные средства</w:t>
        </w:r>
      </w:hyperlink>
      <w:r w:rsidRPr="00605B54">
        <w:rPr>
          <w:sz w:val="28"/>
          <w:szCs w:val="28"/>
        </w:rPr>
        <w:t xml:space="preserve"> на тех подопечных, родители которых могут лично осуществлять воспитание и содержание своих детей, но добровольно передают их под опеку (попечительство) другим лицам (находятся в длительных </w:t>
      </w:r>
      <w:hyperlink r:id="rId6" w:tooltip="Командировка служебная" w:history="1">
        <w:r w:rsidRPr="00605B54">
          <w:rPr>
            <w:rStyle w:val="a4"/>
            <w:sz w:val="28"/>
            <w:szCs w:val="28"/>
          </w:rPr>
          <w:t>служебных командировках</w:t>
        </w:r>
      </w:hyperlink>
      <w:r w:rsidRPr="00605B54">
        <w:rPr>
          <w:sz w:val="28"/>
          <w:szCs w:val="28"/>
        </w:rPr>
        <w:t>, проживают раздельно с детьми, но имеют условия для их содержания и воспитания и т. п.).</w:t>
      </w:r>
    </w:p>
    <w:p w:rsidR="008F5E75" w:rsidRDefault="008F5E75" w:rsidP="008F5E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статье 17 Федерального закона № 48-ФЗ «Об опеке и попечительстве» опекуны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8F5E75" w:rsidRDefault="008F5E75" w:rsidP="008F5E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25 Федерального закона № 48-ФЗ предусмотрено ежегодное предоставление ежегодных отчетов опекунов (попечителей) за предыдущий год о хранении, об использовании имущества подопечных и об управлении имуществом подопечных (далее – отчет).</w:t>
      </w:r>
    </w:p>
    <w:p w:rsidR="008F5E75" w:rsidRDefault="008F5E75" w:rsidP="008F5E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отчету прилагаются документы: копии товарных чеков, квитанции об уплате налогов, страховых сумм и другие платежные документы, подтверждающие произведенные расходы.</w:t>
      </w:r>
    </w:p>
    <w:p w:rsidR="008F5E75" w:rsidRDefault="008F5E75" w:rsidP="008F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Форма отчета утверждена постановлением Правительства Российской Федерации от 18.05.2009 № 423 «Об отдельных вопросах осуществления опеки и попечительства в отношении несовершеннолетних граждан».</w:t>
      </w:r>
    </w:p>
    <w:p w:rsidR="003A253E" w:rsidRDefault="003A253E"/>
    <w:sectPr w:rsidR="003A253E" w:rsidSect="003A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E75"/>
    <w:rsid w:val="000673EF"/>
    <w:rsid w:val="000B1B96"/>
    <w:rsid w:val="003A253E"/>
    <w:rsid w:val="005937D5"/>
    <w:rsid w:val="00596A23"/>
    <w:rsid w:val="00605B54"/>
    <w:rsid w:val="008F5E75"/>
    <w:rsid w:val="009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0AEC-DBAD-4448-BA2B-FF21A0AC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5E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05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mandirovka_sluzhebnaya/" TargetMode="External"/><Relationship Id="rId5" Type="http://schemas.openxmlformats.org/officeDocument/2006/relationships/hyperlink" Target="https://pandia.ru/text/category/denezhnie_sredstva/" TargetMode="External"/><Relationship Id="rId4" Type="http://schemas.openxmlformats.org/officeDocument/2006/relationships/hyperlink" Target="https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Opeka1</cp:lastModifiedBy>
  <cp:revision>5</cp:revision>
  <dcterms:created xsi:type="dcterms:W3CDTF">2022-11-15T08:30:00Z</dcterms:created>
  <dcterms:modified xsi:type="dcterms:W3CDTF">2022-11-23T09:43:00Z</dcterms:modified>
</cp:coreProperties>
</file>